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248" w:type="dxa"/>
        <w:tblLayout w:type="fixed"/>
        <w:tblLook w:val="04A0" w:firstRow="1" w:lastRow="0" w:firstColumn="1" w:lastColumn="0" w:noHBand="0" w:noVBand="1"/>
      </w:tblPr>
      <w:tblGrid>
        <w:gridCol w:w="1526"/>
        <w:gridCol w:w="41"/>
        <w:gridCol w:w="1819"/>
        <w:gridCol w:w="1818"/>
        <w:gridCol w:w="1820"/>
        <w:gridCol w:w="1819"/>
        <w:gridCol w:w="1755"/>
        <w:gridCol w:w="1681"/>
        <w:gridCol w:w="969"/>
      </w:tblGrid>
      <w:tr w:rsidR="00FA47F1" w:rsidTr="00C92E45">
        <w:trPr>
          <w:trHeight w:val="420"/>
        </w:trPr>
        <w:tc>
          <w:tcPr>
            <w:tcW w:w="1526" w:type="dxa"/>
          </w:tcPr>
          <w:p w:rsidR="00736A5A" w:rsidRPr="00736A5A" w:rsidRDefault="00481A99">
            <w:pPr>
              <w:rPr>
                <w:b/>
                <w:color w:val="FF0000"/>
                <w:sz w:val="18"/>
                <w:szCs w:val="18"/>
              </w:rPr>
            </w:pPr>
            <w:r w:rsidRPr="00736A5A">
              <w:rPr>
                <w:b/>
                <w:color w:val="FF0000"/>
                <w:sz w:val="18"/>
                <w:szCs w:val="18"/>
              </w:rPr>
              <w:t>Srijeda</w:t>
            </w:r>
          </w:p>
          <w:p w:rsidR="00FD67E2" w:rsidRPr="00736A5A" w:rsidRDefault="00481A99" w:rsidP="00736A5A">
            <w:pPr>
              <w:rPr>
                <w:b/>
                <w:color w:val="FF0000"/>
                <w:sz w:val="18"/>
                <w:szCs w:val="18"/>
              </w:rPr>
            </w:pPr>
            <w:r w:rsidRPr="00736A5A">
              <w:rPr>
                <w:b/>
                <w:color w:val="FF0000"/>
                <w:sz w:val="18"/>
                <w:szCs w:val="18"/>
              </w:rPr>
              <w:t>30</w:t>
            </w:r>
            <w:r w:rsidR="00FA47F1" w:rsidRPr="00736A5A">
              <w:rPr>
                <w:b/>
                <w:color w:val="FF0000"/>
                <w:sz w:val="18"/>
                <w:szCs w:val="18"/>
              </w:rPr>
              <w:t xml:space="preserve">. </w:t>
            </w:r>
            <w:r w:rsidR="00736A5A" w:rsidRPr="00736A5A">
              <w:rPr>
                <w:b/>
                <w:color w:val="FF0000"/>
                <w:sz w:val="18"/>
                <w:szCs w:val="18"/>
              </w:rPr>
              <w:t>0</w:t>
            </w:r>
            <w:r w:rsidR="00FA47F1" w:rsidRPr="00736A5A">
              <w:rPr>
                <w:b/>
                <w:color w:val="FF0000"/>
                <w:sz w:val="18"/>
                <w:szCs w:val="18"/>
              </w:rPr>
              <w:t>9.2015.</w:t>
            </w:r>
          </w:p>
        </w:tc>
        <w:tc>
          <w:tcPr>
            <w:tcW w:w="1860" w:type="dxa"/>
            <w:gridSpan w:val="2"/>
          </w:tcPr>
          <w:p w:rsidR="00FD67E2" w:rsidRPr="00736A5A" w:rsidRDefault="00FD67E2">
            <w:pPr>
              <w:rPr>
                <w:b/>
              </w:rPr>
            </w:pPr>
            <w:r w:rsidRPr="00736A5A">
              <w:rPr>
                <w:b/>
              </w:rPr>
              <w:t>1.sat</w:t>
            </w:r>
          </w:p>
        </w:tc>
        <w:tc>
          <w:tcPr>
            <w:tcW w:w="1818" w:type="dxa"/>
          </w:tcPr>
          <w:p w:rsidR="00FD67E2" w:rsidRPr="00736A5A" w:rsidRDefault="00FD67E2">
            <w:pPr>
              <w:rPr>
                <w:b/>
              </w:rPr>
            </w:pPr>
            <w:r w:rsidRPr="00736A5A">
              <w:rPr>
                <w:b/>
              </w:rPr>
              <w:t>2.</w:t>
            </w:r>
          </w:p>
        </w:tc>
        <w:tc>
          <w:tcPr>
            <w:tcW w:w="1820" w:type="dxa"/>
          </w:tcPr>
          <w:p w:rsidR="00FD67E2" w:rsidRPr="00736A5A" w:rsidRDefault="00FD67E2">
            <w:pPr>
              <w:rPr>
                <w:b/>
              </w:rPr>
            </w:pPr>
            <w:r w:rsidRPr="00736A5A">
              <w:rPr>
                <w:b/>
              </w:rPr>
              <w:t>3.</w:t>
            </w:r>
          </w:p>
        </w:tc>
        <w:tc>
          <w:tcPr>
            <w:tcW w:w="1819" w:type="dxa"/>
          </w:tcPr>
          <w:p w:rsidR="00FD67E2" w:rsidRPr="00736A5A" w:rsidRDefault="00FD67E2">
            <w:pPr>
              <w:rPr>
                <w:b/>
              </w:rPr>
            </w:pPr>
            <w:r w:rsidRPr="00736A5A">
              <w:rPr>
                <w:b/>
              </w:rPr>
              <w:t>4.</w:t>
            </w:r>
          </w:p>
        </w:tc>
        <w:tc>
          <w:tcPr>
            <w:tcW w:w="1755" w:type="dxa"/>
          </w:tcPr>
          <w:p w:rsidR="00FD67E2" w:rsidRPr="00736A5A" w:rsidRDefault="00FD67E2">
            <w:pPr>
              <w:rPr>
                <w:b/>
              </w:rPr>
            </w:pPr>
            <w:r w:rsidRPr="00736A5A">
              <w:rPr>
                <w:b/>
              </w:rPr>
              <w:t>5.</w:t>
            </w:r>
          </w:p>
        </w:tc>
        <w:tc>
          <w:tcPr>
            <w:tcW w:w="1681" w:type="dxa"/>
          </w:tcPr>
          <w:p w:rsidR="00FD67E2" w:rsidRPr="00736A5A" w:rsidRDefault="00FD67E2">
            <w:pPr>
              <w:rPr>
                <w:b/>
              </w:rPr>
            </w:pPr>
            <w:r w:rsidRPr="00736A5A">
              <w:rPr>
                <w:b/>
              </w:rPr>
              <w:t>6.</w:t>
            </w:r>
          </w:p>
        </w:tc>
        <w:tc>
          <w:tcPr>
            <w:tcW w:w="969" w:type="dxa"/>
          </w:tcPr>
          <w:p w:rsidR="00FD67E2" w:rsidRPr="00736A5A" w:rsidRDefault="00FD67E2">
            <w:pPr>
              <w:rPr>
                <w:b/>
              </w:rPr>
            </w:pPr>
            <w:r w:rsidRPr="00736A5A">
              <w:rPr>
                <w:b/>
              </w:rPr>
              <w:t>7.</w:t>
            </w:r>
          </w:p>
        </w:tc>
      </w:tr>
      <w:tr w:rsidR="00B10E33" w:rsidTr="00C92E45">
        <w:trPr>
          <w:trHeight w:val="521"/>
        </w:trPr>
        <w:tc>
          <w:tcPr>
            <w:tcW w:w="1567" w:type="dxa"/>
            <w:gridSpan w:val="2"/>
          </w:tcPr>
          <w:p w:rsidR="00B10E33" w:rsidRPr="00736A5A" w:rsidRDefault="00B10E33">
            <w:pPr>
              <w:rPr>
                <w:b/>
              </w:rPr>
            </w:pPr>
          </w:p>
          <w:p w:rsidR="00B10E33" w:rsidRPr="00736A5A" w:rsidRDefault="00B10E33">
            <w:pPr>
              <w:rPr>
                <w:b/>
              </w:rPr>
            </w:pPr>
            <w:r w:rsidRPr="00736A5A">
              <w:rPr>
                <w:b/>
              </w:rPr>
              <w:t xml:space="preserve">2.D        </w:t>
            </w:r>
          </w:p>
          <w:p w:rsidR="00B10E33" w:rsidRPr="00736A5A" w:rsidRDefault="00B10E33">
            <w:pPr>
              <w:rPr>
                <w:b/>
              </w:rPr>
            </w:pPr>
            <w:r w:rsidRPr="00736A5A">
              <w:rPr>
                <w:b/>
              </w:rPr>
              <w:t>AM</w:t>
            </w:r>
          </w:p>
          <w:p w:rsidR="00B10E33" w:rsidRPr="00736A5A" w:rsidRDefault="00B10E33" w:rsidP="00DA5178">
            <w:pPr>
              <w:rPr>
                <w:b/>
              </w:rPr>
            </w:pPr>
            <w:r w:rsidRPr="00736A5A">
              <w:rPr>
                <w:b/>
              </w:rPr>
              <w:t>TOKARI</w:t>
            </w:r>
          </w:p>
        </w:tc>
        <w:tc>
          <w:tcPr>
            <w:tcW w:w="1819" w:type="dxa"/>
          </w:tcPr>
          <w:p w:rsidR="00B10E33" w:rsidRDefault="00B10E33"/>
          <w:p w:rsidR="00B10E33" w:rsidRDefault="00B10E33">
            <w:r>
              <w:t>TZK</w:t>
            </w:r>
          </w:p>
        </w:tc>
        <w:tc>
          <w:tcPr>
            <w:tcW w:w="1818" w:type="dxa"/>
          </w:tcPr>
          <w:p w:rsidR="00B10E33" w:rsidRDefault="00B10E33"/>
          <w:p w:rsidR="00B10E33" w:rsidRDefault="00B10E33">
            <w:r>
              <w:t>TZK</w:t>
            </w:r>
          </w:p>
        </w:tc>
        <w:tc>
          <w:tcPr>
            <w:tcW w:w="1820" w:type="dxa"/>
          </w:tcPr>
          <w:p w:rsidR="00B10E33" w:rsidRDefault="00B10E33"/>
          <w:p w:rsidR="00B10E33" w:rsidRDefault="00B10E33">
            <w:r>
              <w:t>Elementi strojeva (AM) /</w:t>
            </w:r>
          </w:p>
          <w:p w:rsidR="00B10E33" w:rsidRDefault="00B10E33">
            <w:r>
              <w:t xml:space="preserve">Tehnologija obrade i </w:t>
            </w:r>
            <w:proofErr w:type="spellStart"/>
            <w:r>
              <w:t>održ</w:t>
            </w:r>
            <w:proofErr w:type="spellEnd"/>
            <w:r>
              <w:t>. (T)</w:t>
            </w:r>
          </w:p>
        </w:tc>
        <w:tc>
          <w:tcPr>
            <w:tcW w:w="1819" w:type="dxa"/>
          </w:tcPr>
          <w:p w:rsidR="00B10E33" w:rsidRDefault="00B10E33"/>
          <w:p w:rsidR="00B10E33" w:rsidRDefault="00B10E33" w:rsidP="0087071C">
            <w:r>
              <w:t>Elementi strojeva (AM) /</w:t>
            </w:r>
          </w:p>
          <w:p w:rsidR="00B10E33" w:rsidRDefault="00B10E33" w:rsidP="0087071C">
            <w:r>
              <w:t xml:space="preserve">INA: </w:t>
            </w:r>
            <w:r>
              <w:t xml:space="preserve">Tehnologija obrade i </w:t>
            </w:r>
            <w:proofErr w:type="spellStart"/>
            <w:r>
              <w:t>održ</w:t>
            </w:r>
            <w:proofErr w:type="spellEnd"/>
            <w:r>
              <w:t>. (T)</w:t>
            </w:r>
          </w:p>
          <w:p w:rsidR="00B10E33" w:rsidRDefault="00B10E33"/>
          <w:p w:rsidR="00B10E33" w:rsidRDefault="00B10E33"/>
        </w:tc>
        <w:tc>
          <w:tcPr>
            <w:tcW w:w="1755" w:type="dxa"/>
          </w:tcPr>
          <w:p w:rsidR="00B10E33" w:rsidRDefault="00B10E33" w:rsidP="00522A27"/>
          <w:p w:rsidR="00B10E33" w:rsidRDefault="00B10E33" w:rsidP="00522A27">
            <w:r>
              <w:t xml:space="preserve">Tehnologija održavanja vozila (AM) / </w:t>
            </w:r>
          </w:p>
          <w:p w:rsidR="00B10E33" w:rsidRDefault="00B10E33" w:rsidP="00B10E33">
            <w:r>
              <w:t xml:space="preserve">Elementi stroj. i </w:t>
            </w:r>
            <w:proofErr w:type="spellStart"/>
            <w:r>
              <w:t>konstr</w:t>
            </w:r>
            <w:proofErr w:type="spellEnd"/>
            <w:r>
              <w:t xml:space="preserve">. (T) </w:t>
            </w:r>
          </w:p>
        </w:tc>
        <w:tc>
          <w:tcPr>
            <w:tcW w:w="1681" w:type="dxa"/>
          </w:tcPr>
          <w:p w:rsidR="00B10E33" w:rsidRDefault="00B10E33" w:rsidP="00FA47F1"/>
          <w:p w:rsidR="00B10E33" w:rsidRDefault="00B10E33" w:rsidP="00FA47F1">
            <w:r>
              <w:t xml:space="preserve">Tehnologija održavanja vozila </w:t>
            </w:r>
            <w:bookmarkStart w:id="0" w:name="_GoBack"/>
            <w:bookmarkEnd w:id="0"/>
            <w:r>
              <w:t xml:space="preserve">(AM) </w:t>
            </w:r>
          </w:p>
        </w:tc>
        <w:tc>
          <w:tcPr>
            <w:tcW w:w="969" w:type="dxa"/>
          </w:tcPr>
          <w:p w:rsidR="00B10E33" w:rsidRDefault="00B10E33"/>
          <w:p w:rsidR="00B10E33" w:rsidRDefault="00B10E33">
            <w:r>
              <w:t>-</w:t>
            </w:r>
          </w:p>
        </w:tc>
      </w:tr>
      <w:tr w:rsidR="00B10E33" w:rsidTr="00C92E45">
        <w:trPr>
          <w:trHeight w:val="1289"/>
        </w:trPr>
        <w:tc>
          <w:tcPr>
            <w:tcW w:w="1567" w:type="dxa"/>
            <w:gridSpan w:val="2"/>
          </w:tcPr>
          <w:p w:rsidR="00B10E33" w:rsidRPr="00736A5A" w:rsidRDefault="00B10E33">
            <w:pPr>
              <w:rPr>
                <w:b/>
              </w:rPr>
            </w:pPr>
          </w:p>
          <w:p w:rsidR="00B10E33" w:rsidRPr="00736A5A" w:rsidRDefault="00B10E33">
            <w:pPr>
              <w:rPr>
                <w:b/>
              </w:rPr>
            </w:pPr>
            <w:r w:rsidRPr="00736A5A">
              <w:rPr>
                <w:b/>
              </w:rPr>
              <w:t xml:space="preserve">3.E </w:t>
            </w:r>
          </w:p>
          <w:p w:rsidR="00B10E33" w:rsidRPr="00736A5A" w:rsidRDefault="00B10E33">
            <w:pPr>
              <w:rPr>
                <w:b/>
              </w:rPr>
            </w:pPr>
            <w:r w:rsidRPr="00736A5A">
              <w:rPr>
                <w:b/>
              </w:rPr>
              <w:t>SB</w:t>
            </w:r>
          </w:p>
          <w:p w:rsidR="00B10E33" w:rsidRPr="00736A5A" w:rsidRDefault="00B10E33">
            <w:pPr>
              <w:rPr>
                <w:b/>
              </w:rPr>
            </w:pPr>
            <w:r w:rsidRPr="00736A5A">
              <w:rPr>
                <w:b/>
              </w:rPr>
              <w:t>STOLARI</w:t>
            </w:r>
          </w:p>
        </w:tc>
        <w:tc>
          <w:tcPr>
            <w:tcW w:w="1819" w:type="dxa"/>
          </w:tcPr>
          <w:p w:rsidR="00B10E33" w:rsidRDefault="00B10E33" w:rsidP="00FA47F1"/>
          <w:p w:rsidR="00B10E33" w:rsidRDefault="00B10E33" w:rsidP="00FA47F1">
            <w:r>
              <w:t xml:space="preserve">Matematika u struci (SB) / </w:t>
            </w:r>
          </w:p>
          <w:p w:rsidR="00B10E33" w:rsidRDefault="00B10E33" w:rsidP="00481A99">
            <w:r>
              <w:t xml:space="preserve">Matematika u struci (ST) </w:t>
            </w:r>
          </w:p>
          <w:p w:rsidR="00B10E33" w:rsidRDefault="00B10E33" w:rsidP="00FA47F1"/>
        </w:tc>
        <w:tc>
          <w:tcPr>
            <w:tcW w:w="1818" w:type="dxa"/>
          </w:tcPr>
          <w:p w:rsidR="00B10E33" w:rsidRDefault="00B10E33" w:rsidP="00481A99"/>
          <w:p w:rsidR="00B10E33" w:rsidRDefault="00B10E33" w:rsidP="00481A99">
            <w:r>
              <w:t xml:space="preserve">Tehnologija </w:t>
            </w:r>
            <w:proofErr w:type="spellStart"/>
            <w:r>
              <w:t>strojobravarije</w:t>
            </w:r>
            <w:proofErr w:type="spellEnd"/>
            <w:r>
              <w:t xml:space="preserve"> (SB) /</w:t>
            </w:r>
          </w:p>
          <w:p w:rsidR="00B10E33" w:rsidRDefault="00B10E33" w:rsidP="00481A99">
            <w:r>
              <w:t xml:space="preserve">INA: Matematika u struci (ST) </w:t>
            </w:r>
          </w:p>
        </w:tc>
        <w:tc>
          <w:tcPr>
            <w:tcW w:w="1820" w:type="dxa"/>
          </w:tcPr>
          <w:p w:rsidR="00B10E33" w:rsidRDefault="00B10E33" w:rsidP="00FA47F1"/>
          <w:p w:rsidR="00B10E33" w:rsidRDefault="00B10E33" w:rsidP="00FA47F1"/>
          <w:p w:rsidR="00B10E33" w:rsidRDefault="00B10E33" w:rsidP="00FA47F1">
            <w:r>
              <w:t>TZK</w:t>
            </w:r>
          </w:p>
          <w:p w:rsidR="00B10E33" w:rsidRDefault="00B10E33" w:rsidP="00FA47F1"/>
          <w:p w:rsidR="00B10E33" w:rsidRDefault="00B10E33" w:rsidP="00FA47F1"/>
        </w:tc>
        <w:tc>
          <w:tcPr>
            <w:tcW w:w="1819" w:type="dxa"/>
          </w:tcPr>
          <w:p w:rsidR="00B10E33" w:rsidRDefault="00B10E33" w:rsidP="008366F0">
            <w:r>
              <w:t xml:space="preserve">   </w:t>
            </w:r>
          </w:p>
          <w:p w:rsidR="00B10E33" w:rsidRDefault="00B10E33" w:rsidP="008366F0"/>
          <w:p w:rsidR="00B10E33" w:rsidRDefault="00B10E33" w:rsidP="008366F0">
            <w:r>
              <w:t xml:space="preserve">TZK      </w:t>
            </w:r>
          </w:p>
          <w:p w:rsidR="00B10E33" w:rsidRDefault="00B10E33" w:rsidP="008366F0"/>
          <w:p w:rsidR="00B10E33" w:rsidRDefault="00B10E33" w:rsidP="008366F0"/>
          <w:p w:rsidR="00B10E33" w:rsidRDefault="00B10E33" w:rsidP="008366F0"/>
        </w:tc>
        <w:tc>
          <w:tcPr>
            <w:tcW w:w="1755" w:type="dxa"/>
          </w:tcPr>
          <w:p w:rsidR="00B10E33" w:rsidRDefault="00B10E33" w:rsidP="008366F0"/>
          <w:p w:rsidR="00B10E33" w:rsidRDefault="00B10E33" w:rsidP="008366F0"/>
          <w:p w:rsidR="00B10E33" w:rsidRDefault="00B10E33" w:rsidP="008366F0">
            <w:r>
              <w:t xml:space="preserve">Vjeronauk </w:t>
            </w:r>
          </w:p>
        </w:tc>
        <w:tc>
          <w:tcPr>
            <w:tcW w:w="1681" w:type="dxa"/>
          </w:tcPr>
          <w:p w:rsidR="00B10E33" w:rsidRDefault="00B10E33" w:rsidP="00C92E45">
            <w:r>
              <w:t xml:space="preserve"> </w:t>
            </w:r>
          </w:p>
          <w:p w:rsidR="00B10E33" w:rsidRDefault="00B10E33" w:rsidP="00C92E45"/>
          <w:p w:rsidR="00B10E33" w:rsidRDefault="00B10E33" w:rsidP="0087071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69" w:type="dxa"/>
          </w:tcPr>
          <w:p w:rsidR="00B10E33" w:rsidRDefault="00B10E33"/>
          <w:p w:rsidR="00B10E33" w:rsidRDefault="00B10E33"/>
          <w:p w:rsidR="00B10E33" w:rsidRDefault="00B10E33">
            <w:r>
              <w:t>-</w:t>
            </w:r>
          </w:p>
        </w:tc>
      </w:tr>
      <w:tr w:rsidR="00B10E33" w:rsidTr="00C92E45">
        <w:trPr>
          <w:trHeight w:val="782"/>
        </w:trPr>
        <w:tc>
          <w:tcPr>
            <w:tcW w:w="1567" w:type="dxa"/>
            <w:gridSpan w:val="2"/>
          </w:tcPr>
          <w:p w:rsidR="00B10E33" w:rsidRPr="00736A5A" w:rsidRDefault="00B10E33">
            <w:pPr>
              <w:rPr>
                <w:b/>
              </w:rPr>
            </w:pPr>
            <w:r w:rsidRPr="00736A5A">
              <w:rPr>
                <w:b/>
              </w:rPr>
              <w:t xml:space="preserve">3.D </w:t>
            </w:r>
          </w:p>
          <w:p w:rsidR="00B10E33" w:rsidRPr="00736A5A" w:rsidRDefault="00B10E33">
            <w:pPr>
              <w:rPr>
                <w:b/>
              </w:rPr>
            </w:pPr>
            <w:r w:rsidRPr="00736A5A">
              <w:rPr>
                <w:b/>
              </w:rPr>
              <w:t>AM</w:t>
            </w:r>
          </w:p>
          <w:p w:rsidR="00B10E33" w:rsidRPr="00736A5A" w:rsidRDefault="00B10E33">
            <w:pPr>
              <w:rPr>
                <w:b/>
              </w:rPr>
            </w:pPr>
            <w:r w:rsidRPr="00736A5A">
              <w:rPr>
                <w:b/>
              </w:rPr>
              <w:t>TOKARI</w:t>
            </w:r>
          </w:p>
        </w:tc>
        <w:tc>
          <w:tcPr>
            <w:tcW w:w="1819" w:type="dxa"/>
          </w:tcPr>
          <w:p w:rsidR="00B10E33" w:rsidRDefault="00B10E33" w:rsidP="00522A27">
            <w:r>
              <w:t>Osnove automatizacije (AM) /</w:t>
            </w:r>
          </w:p>
          <w:p w:rsidR="00B10E33" w:rsidRDefault="00B10E33" w:rsidP="00522A27">
            <w:r>
              <w:t>Tehnologija tokarenja (T)</w:t>
            </w:r>
          </w:p>
        </w:tc>
        <w:tc>
          <w:tcPr>
            <w:tcW w:w="1818" w:type="dxa"/>
          </w:tcPr>
          <w:p w:rsidR="00B10E33" w:rsidRDefault="00B10E33" w:rsidP="00522A27">
            <w:r>
              <w:t>Osnove automatizacije</w:t>
            </w:r>
          </w:p>
          <w:p w:rsidR="00B10E33" w:rsidRDefault="00B10E33" w:rsidP="00522A27">
            <w:r>
              <w:t>(AM)/</w:t>
            </w:r>
          </w:p>
          <w:p w:rsidR="00B10E33" w:rsidRDefault="00B10E33" w:rsidP="00522A27">
            <w:r>
              <w:t>INA: Tehnologija tokarenja (T)</w:t>
            </w:r>
          </w:p>
        </w:tc>
        <w:tc>
          <w:tcPr>
            <w:tcW w:w="1820" w:type="dxa"/>
          </w:tcPr>
          <w:p w:rsidR="00B10E33" w:rsidRDefault="00B10E33" w:rsidP="008B77DD"/>
          <w:p w:rsidR="00B10E33" w:rsidRDefault="00B10E33" w:rsidP="008B77DD">
            <w:r>
              <w:t xml:space="preserve">Matematika u struci </w:t>
            </w:r>
          </w:p>
        </w:tc>
        <w:tc>
          <w:tcPr>
            <w:tcW w:w="1819" w:type="dxa"/>
          </w:tcPr>
          <w:p w:rsidR="00B10E33" w:rsidRDefault="00B10E33" w:rsidP="008B77DD"/>
          <w:p w:rsidR="00B10E33" w:rsidRDefault="00B10E33" w:rsidP="008B77DD">
            <w:r>
              <w:t xml:space="preserve">Vjeronauk </w:t>
            </w:r>
          </w:p>
        </w:tc>
        <w:tc>
          <w:tcPr>
            <w:tcW w:w="1755" w:type="dxa"/>
          </w:tcPr>
          <w:p w:rsidR="00B10E33" w:rsidRDefault="00B10E33"/>
          <w:p w:rsidR="00B10E33" w:rsidRDefault="00B10E33">
            <w:r>
              <w:t xml:space="preserve">TZK </w:t>
            </w:r>
          </w:p>
        </w:tc>
        <w:tc>
          <w:tcPr>
            <w:tcW w:w="1681" w:type="dxa"/>
          </w:tcPr>
          <w:p w:rsidR="00B10E33" w:rsidRDefault="00B10E33">
            <w:r>
              <w:t>INA: tehnologija motornih vozila</w:t>
            </w:r>
          </w:p>
          <w:p w:rsidR="00B10E33" w:rsidRDefault="00B10E33">
            <w:r>
              <w:t xml:space="preserve">(AM) </w:t>
            </w:r>
          </w:p>
        </w:tc>
        <w:tc>
          <w:tcPr>
            <w:tcW w:w="969" w:type="dxa"/>
          </w:tcPr>
          <w:p w:rsidR="00B10E33" w:rsidRDefault="00B10E33"/>
          <w:p w:rsidR="00B10E33" w:rsidRDefault="00B10E33" w:rsidP="00736A5A">
            <w:r>
              <w:t>-</w:t>
            </w:r>
          </w:p>
        </w:tc>
      </w:tr>
      <w:tr w:rsidR="00B10E33" w:rsidTr="008366F0">
        <w:trPr>
          <w:trHeight w:val="261"/>
        </w:trPr>
        <w:tc>
          <w:tcPr>
            <w:tcW w:w="13248" w:type="dxa"/>
            <w:gridSpan w:val="9"/>
          </w:tcPr>
          <w:p w:rsidR="00B10E33" w:rsidRDefault="00B10E33" w:rsidP="00C92E45">
            <w:pPr>
              <w:rPr>
                <w:b/>
              </w:rPr>
            </w:pPr>
          </w:p>
          <w:p w:rsidR="00B10E33" w:rsidRDefault="00B10E33" w:rsidP="00C92E45">
            <w:pPr>
              <w:rPr>
                <w:b/>
              </w:rPr>
            </w:pPr>
            <w:r w:rsidRPr="00DA5178">
              <w:rPr>
                <w:b/>
              </w:rPr>
              <w:t>Napomena:</w:t>
            </w:r>
            <w:r>
              <w:t xml:space="preserve"> </w:t>
            </w:r>
            <w:r w:rsidRPr="00C92E45">
              <w:rPr>
                <w:b/>
              </w:rPr>
              <w:t xml:space="preserve"> </w:t>
            </w:r>
          </w:p>
          <w:p w:rsidR="00B10E33" w:rsidRDefault="00B10E33" w:rsidP="00C92E45">
            <w:pPr>
              <w:rPr>
                <w:b/>
              </w:rPr>
            </w:pPr>
          </w:p>
          <w:p w:rsidR="00B10E33" w:rsidRDefault="00B10E33" w:rsidP="00C92E45">
            <w:r w:rsidRPr="00C92E45">
              <w:rPr>
                <w:b/>
              </w:rPr>
              <w:t>2.F, 3.F,</w:t>
            </w:r>
            <w:r>
              <w:rPr>
                <w:b/>
              </w:rPr>
              <w:t xml:space="preserve"> 2.E</w:t>
            </w:r>
            <w:r>
              <w:t xml:space="preserve">   upućuju se na PN u radnom procesu.       </w:t>
            </w:r>
          </w:p>
          <w:p w:rsidR="00B10E33" w:rsidRDefault="00B10E33" w:rsidP="00C92E45">
            <w:pPr>
              <w:rPr>
                <w:b/>
              </w:rPr>
            </w:pPr>
          </w:p>
          <w:p w:rsidR="00B10E33" w:rsidRDefault="00B10E33" w:rsidP="00C92E45">
            <w:r w:rsidRPr="0019280E">
              <w:rPr>
                <w:b/>
              </w:rPr>
              <w:t>1.F, 1.D</w:t>
            </w:r>
            <w:r>
              <w:rPr>
                <w:b/>
              </w:rPr>
              <w:t xml:space="preserve">, 1E  </w:t>
            </w:r>
            <w:r w:rsidRPr="00DA5178">
              <w:t>nemaju nastavu.</w:t>
            </w:r>
          </w:p>
        </w:tc>
      </w:tr>
    </w:tbl>
    <w:p w:rsidR="003553E7" w:rsidRDefault="003553E7"/>
    <w:sectPr w:rsidR="003553E7" w:rsidSect="003022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3102"/>
    <w:multiLevelType w:val="hybridMultilevel"/>
    <w:tmpl w:val="6526D31A"/>
    <w:lvl w:ilvl="0" w:tplc="1568A97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872CB"/>
    <w:multiLevelType w:val="hybridMultilevel"/>
    <w:tmpl w:val="F8C8D6BA"/>
    <w:lvl w:ilvl="0" w:tplc="2320D0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92E80"/>
    <w:multiLevelType w:val="hybridMultilevel"/>
    <w:tmpl w:val="1870C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67E2"/>
    <w:rsid w:val="0019280E"/>
    <w:rsid w:val="00251EA9"/>
    <w:rsid w:val="0030222B"/>
    <w:rsid w:val="003553E7"/>
    <w:rsid w:val="003F6CAB"/>
    <w:rsid w:val="00481A99"/>
    <w:rsid w:val="004A49A1"/>
    <w:rsid w:val="00736A5A"/>
    <w:rsid w:val="00834AD6"/>
    <w:rsid w:val="008366F0"/>
    <w:rsid w:val="0087071C"/>
    <w:rsid w:val="008B77DD"/>
    <w:rsid w:val="009378AD"/>
    <w:rsid w:val="009D07BB"/>
    <w:rsid w:val="009D5310"/>
    <w:rsid w:val="00B10E33"/>
    <w:rsid w:val="00C92E45"/>
    <w:rsid w:val="00CA03D0"/>
    <w:rsid w:val="00CF56AB"/>
    <w:rsid w:val="00D85A4D"/>
    <w:rsid w:val="00DA5178"/>
    <w:rsid w:val="00E876E5"/>
    <w:rsid w:val="00ED5BBF"/>
    <w:rsid w:val="00FA47F1"/>
    <w:rsid w:val="00FD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6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D23CA-4722-4716-BCBB-90B11FA0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Dalibor</cp:lastModifiedBy>
  <cp:revision>17</cp:revision>
  <cp:lastPrinted>2015-09-30T07:27:00Z</cp:lastPrinted>
  <dcterms:created xsi:type="dcterms:W3CDTF">2015-09-28T07:57:00Z</dcterms:created>
  <dcterms:modified xsi:type="dcterms:W3CDTF">2015-09-30T08:12:00Z</dcterms:modified>
</cp:coreProperties>
</file>